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C0" w:rsidRPr="00D04069" w:rsidRDefault="00D00EC0" w:rsidP="00D00EC0">
      <w:pPr>
        <w:jc w:val="right"/>
        <w:rPr>
          <w:rFonts w:asciiTheme="minorHAnsi" w:hAnsiTheme="minorHAnsi" w:cs="Arial"/>
          <w:i/>
        </w:rPr>
      </w:pPr>
      <w:r w:rsidRPr="00F84A0D">
        <w:rPr>
          <w:rFonts w:asciiTheme="minorHAnsi" w:hAnsiTheme="minorHAnsi" w:cs="Arial"/>
          <w:i/>
          <w:noProof/>
          <w:highlight w:val="yellow"/>
          <w:lang w:val="en-US"/>
        </w:rPr>
        <w:t>If desired, insert golf course logo</w:t>
      </w:r>
    </w:p>
    <w:p w:rsidR="00D00EC0" w:rsidRPr="0092392B" w:rsidRDefault="00D00EC0" w:rsidP="00D00EC0">
      <w:pPr>
        <w:rPr>
          <w:rFonts w:asciiTheme="minorHAnsi" w:hAnsiTheme="minorHAnsi" w:cs="Arial"/>
          <w:b/>
          <w:sz w:val="24"/>
          <w:szCs w:val="24"/>
        </w:rPr>
      </w:pPr>
      <w:r w:rsidRPr="0092392B">
        <w:rPr>
          <w:rFonts w:asciiTheme="minorHAnsi" w:hAnsiTheme="minorHAnsi" w:cs="Arial"/>
          <w:b/>
          <w:sz w:val="24"/>
          <w:szCs w:val="24"/>
        </w:rPr>
        <w:t>Extending environmental efforts with Operation Pollinator</w:t>
      </w:r>
    </w:p>
    <w:p w:rsidR="00D00EC0" w:rsidRPr="007957B8" w:rsidRDefault="00D00EC0" w:rsidP="00D00EC0">
      <w:pPr>
        <w:rPr>
          <w:rFonts w:asciiTheme="minorHAnsi" w:hAnsiTheme="minorHAnsi" w:cs="Arial"/>
        </w:rPr>
      </w:pPr>
      <w:r w:rsidRPr="007957B8">
        <w:rPr>
          <w:rFonts w:asciiTheme="minorHAnsi" w:hAnsiTheme="minorHAnsi" w:cs="Arial"/>
        </w:rPr>
        <w:t>We are excited to announce our involvement with Operation Pollinator, allowing us to establish natural wildflower habitats on our golf course for bumblebees and other pollinating insects. We have a unique opportunity to take advantage of the landscape on our course to preserve and improve</w:t>
      </w:r>
      <w:r w:rsidRPr="007957B8" w:rsidDel="001F3466">
        <w:rPr>
          <w:rFonts w:asciiTheme="minorHAnsi" w:hAnsiTheme="minorHAnsi" w:cs="Arial"/>
        </w:rPr>
        <w:t xml:space="preserve"> </w:t>
      </w:r>
      <w:r w:rsidRPr="007957B8">
        <w:rPr>
          <w:rFonts w:asciiTheme="minorHAnsi" w:hAnsiTheme="minorHAnsi" w:cs="Arial"/>
        </w:rPr>
        <w:t>pollinator populations, while enhancing the visual appearance of the course.</w:t>
      </w:r>
    </w:p>
    <w:p w:rsidR="00D00EC0" w:rsidRPr="007957B8" w:rsidRDefault="00D00EC0" w:rsidP="00D00EC0">
      <w:pPr>
        <w:rPr>
          <w:rFonts w:asciiTheme="minorHAnsi" w:hAnsiTheme="minorHAnsi" w:cs="Arial"/>
          <w:b/>
        </w:rPr>
      </w:pPr>
      <w:r w:rsidRPr="007957B8">
        <w:rPr>
          <w:rFonts w:asciiTheme="minorHAnsi" w:hAnsiTheme="minorHAnsi" w:cs="Arial"/>
          <w:b/>
        </w:rPr>
        <w:t>Why are we involved?</w:t>
      </w:r>
    </w:p>
    <w:p w:rsidR="00D00EC0" w:rsidRPr="007957B8" w:rsidRDefault="00D00EC0" w:rsidP="00D00EC0">
      <w:pPr>
        <w:rPr>
          <w:rFonts w:asciiTheme="minorHAnsi" w:hAnsiTheme="minorHAnsi" w:cs="Arial"/>
        </w:rPr>
      </w:pPr>
      <w:r>
        <w:rPr>
          <w:rFonts w:cstheme="minorHAnsi"/>
        </w:rPr>
        <w:t>A</w:t>
      </w:r>
      <w:r w:rsidRPr="007957B8">
        <w:rPr>
          <w:rFonts w:cstheme="minorHAnsi"/>
        </w:rPr>
        <w:t>ccording to</w:t>
      </w:r>
      <w:r>
        <w:rPr>
          <w:rFonts w:cstheme="minorHAnsi"/>
        </w:rPr>
        <w:t xml:space="preserve"> research by</w:t>
      </w:r>
      <w:r w:rsidRPr="007957B8">
        <w:rPr>
          <w:rFonts w:cstheme="minorHAnsi"/>
        </w:rPr>
        <w:t xml:space="preserve"> the </w:t>
      </w:r>
      <w:hyperlink r:id="rId6" w:history="1">
        <w:r w:rsidRPr="00BE443B">
          <w:rPr>
            <w:rStyle w:val="Hyperlink"/>
            <w:rFonts w:cstheme="minorHAnsi"/>
          </w:rPr>
          <w:t>Bee Informed Partnership</w:t>
        </w:r>
      </w:hyperlink>
      <w:r>
        <w:rPr>
          <w:rFonts w:cstheme="minorHAnsi"/>
        </w:rPr>
        <w:t>, i</w:t>
      </w:r>
      <w:r w:rsidRPr="007957B8">
        <w:rPr>
          <w:rFonts w:cstheme="minorHAnsi"/>
        </w:rPr>
        <w:t xml:space="preserve">n 1970, there were </w:t>
      </w:r>
      <w:r>
        <w:rPr>
          <w:rFonts w:cstheme="minorHAnsi"/>
        </w:rPr>
        <w:t>approximately four</w:t>
      </w:r>
      <w:r w:rsidRPr="007957B8">
        <w:rPr>
          <w:rFonts w:cstheme="minorHAnsi"/>
        </w:rPr>
        <w:t xml:space="preserve"> million honey bee colonies in the U.S. In 2012, </w:t>
      </w:r>
      <w:r>
        <w:rPr>
          <w:rFonts w:cstheme="minorHAnsi"/>
        </w:rPr>
        <w:t>that number had declined to</w:t>
      </w:r>
      <w:r w:rsidRPr="007957B8">
        <w:rPr>
          <w:rFonts w:cstheme="minorHAnsi"/>
        </w:rPr>
        <w:t xml:space="preserve"> approximately 2.5 million colonies.</w:t>
      </w:r>
      <w:r w:rsidRPr="007957B8">
        <w:rPr>
          <w:rFonts w:asciiTheme="minorHAnsi" w:hAnsiTheme="minorHAnsi" w:cs="Arial"/>
          <w:vertAlign w:val="superscript"/>
        </w:rPr>
        <w:t>1</w:t>
      </w:r>
      <w:r w:rsidRPr="007957B8">
        <w:rPr>
          <w:rFonts w:asciiTheme="minorHAnsi" w:hAnsiTheme="minorHAnsi" w:cs="Arial"/>
        </w:rPr>
        <w:t xml:space="preserve"> Golf course managers around the country are extending their environmental management programs to help pollinators through Operation Pollinator. At </w:t>
      </w:r>
      <w:r w:rsidRPr="007957B8">
        <w:rPr>
          <w:rFonts w:asciiTheme="minorHAnsi" w:hAnsiTheme="minorHAnsi" w:cs="Arial"/>
          <w:highlight w:val="yellow"/>
        </w:rPr>
        <w:t>(insert golf course name)</w:t>
      </w:r>
      <w:r w:rsidRPr="007957B8">
        <w:rPr>
          <w:rFonts w:asciiTheme="minorHAnsi" w:hAnsiTheme="minorHAnsi" w:cs="Arial"/>
        </w:rPr>
        <w:t>, our area is well-suited to establish natural habitats to help prevent further pollinator decline.</w:t>
      </w:r>
    </w:p>
    <w:p w:rsidR="00D00EC0" w:rsidRPr="007957B8" w:rsidRDefault="00D00EC0" w:rsidP="00D00EC0">
      <w:pPr>
        <w:rPr>
          <w:rFonts w:asciiTheme="minorHAnsi" w:hAnsiTheme="minorHAnsi" w:cs="Arial"/>
        </w:rPr>
      </w:pPr>
      <w:r w:rsidRPr="007957B8">
        <w:rPr>
          <w:rFonts w:asciiTheme="minorHAnsi" w:hAnsiTheme="minorHAnsi" w:cs="Arial"/>
        </w:rPr>
        <w:t>Additionally, we believe Operation Pollinator will:</w:t>
      </w:r>
    </w:p>
    <w:p w:rsidR="00D00EC0" w:rsidRPr="007957B8" w:rsidRDefault="00D00EC0" w:rsidP="00D00EC0">
      <w:pPr>
        <w:pStyle w:val="ListParagraph"/>
        <w:numPr>
          <w:ilvl w:val="0"/>
          <w:numId w:val="1"/>
        </w:numPr>
        <w:rPr>
          <w:rFonts w:asciiTheme="minorHAnsi" w:hAnsiTheme="minorHAnsi" w:cs="Arial"/>
        </w:rPr>
      </w:pPr>
      <w:r w:rsidRPr="007957B8">
        <w:rPr>
          <w:rFonts w:asciiTheme="minorHAnsi" w:hAnsiTheme="minorHAnsi" w:cs="Arial"/>
        </w:rPr>
        <w:t xml:space="preserve">Generate pride in our course for </w:t>
      </w:r>
      <w:r w:rsidRPr="000B3466">
        <w:rPr>
          <w:rFonts w:asciiTheme="minorHAnsi" w:hAnsiTheme="minorHAnsi" w:cs="Arial"/>
          <w:highlight w:val="yellow"/>
        </w:rPr>
        <w:t>(insert specific stakeholders, e.g. members, players, men’s/women’</w:t>
      </w:r>
      <w:r>
        <w:rPr>
          <w:rFonts w:asciiTheme="minorHAnsi" w:hAnsiTheme="minorHAnsi" w:cs="Arial"/>
          <w:highlight w:val="yellow"/>
        </w:rPr>
        <w:t>s club teams</w:t>
      </w:r>
      <w:r w:rsidRPr="000B3466">
        <w:rPr>
          <w:rFonts w:asciiTheme="minorHAnsi" w:hAnsiTheme="minorHAnsi" w:cs="Arial"/>
          <w:highlight w:val="yellow"/>
        </w:rPr>
        <w:t>)</w:t>
      </w:r>
      <w:r w:rsidRPr="007957B8">
        <w:rPr>
          <w:rFonts w:asciiTheme="minorHAnsi" w:hAnsiTheme="minorHAnsi" w:cs="Arial"/>
        </w:rPr>
        <w:t xml:space="preserve"> and the community. </w:t>
      </w:r>
    </w:p>
    <w:p w:rsidR="00D00EC0" w:rsidRPr="007957B8" w:rsidRDefault="00D00EC0" w:rsidP="00D00EC0">
      <w:pPr>
        <w:pStyle w:val="ListParagraph"/>
        <w:numPr>
          <w:ilvl w:val="0"/>
          <w:numId w:val="1"/>
        </w:numPr>
        <w:rPr>
          <w:rFonts w:asciiTheme="minorHAnsi" w:hAnsiTheme="minorHAnsi" w:cs="Arial"/>
        </w:rPr>
      </w:pPr>
      <w:r w:rsidRPr="007957B8">
        <w:rPr>
          <w:rFonts w:asciiTheme="minorHAnsi" w:hAnsiTheme="minorHAnsi" w:cs="Arial"/>
        </w:rPr>
        <w:t>Introduce native wildflowers for pollinators, adding beauty to the golf course.</w:t>
      </w:r>
    </w:p>
    <w:p w:rsidR="00D00EC0" w:rsidRPr="007957B8" w:rsidRDefault="00D00EC0" w:rsidP="00D00EC0">
      <w:pPr>
        <w:pStyle w:val="ListParagraph"/>
        <w:numPr>
          <w:ilvl w:val="0"/>
          <w:numId w:val="1"/>
        </w:numPr>
        <w:rPr>
          <w:rFonts w:asciiTheme="minorHAnsi" w:hAnsiTheme="minorHAnsi" w:cs="Arial"/>
        </w:rPr>
      </w:pPr>
      <w:r w:rsidRPr="007957B8">
        <w:rPr>
          <w:rFonts w:asciiTheme="minorHAnsi" w:hAnsiTheme="minorHAnsi" w:cs="Arial"/>
        </w:rPr>
        <w:t>Attract organizations and players interested in sustainability.</w:t>
      </w:r>
    </w:p>
    <w:p w:rsidR="00D00EC0" w:rsidRPr="007957B8" w:rsidRDefault="00D00EC0" w:rsidP="00D00EC0">
      <w:pPr>
        <w:pStyle w:val="ListParagraph"/>
        <w:numPr>
          <w:ilvl w:val="0"/>
          <w:numId w:val="1"/>
        </w:numPr>
        <w:rPr>
          <w:rFonts w:asciiTheme="minorHAnsi" w:hAnsiTheme="minorHAnsi" w:cs="Arial"/>
        </w:rPr>
      </w:pPr>
      <w:r w:rsidRPr="007957B8">
        <w:rPr>
          <w:rFonts w:asciiTheme="minorHAnsi" w:hAnsiTheme="minorHAnsi" w:cs="Arial"/>
        </w:rPr>
        <w:t>Create positive publicity for our golf course.</w:t>
      </w:r>
    </w:p>
    <w:p w:rsidR="00D00EC0" w:rsidRPr="007957B8" w:rsidRDefault="00D00EC0" w:rsidP="00D00EC0">
      <w:pPr>
        <w:rPr>
          <w:rFonts w:asciiTheme="minorHAnsi" w:hAnsiTheme="minorHAnsi" w:cs="Arial"/>
          <w:b/>
        </w:rPr>
      </w:pPr>
      <w:r w:rsidRPr="007957B8">
        <w:rPr>
          <w:rFonts w:asciiTheme="minorHAnsi" w:hAnsiTheme="minorHAnsi" w:cs="Arial"/>
          <w:b/>
        </w:rPr>
        <w:t>What can you expect?</w:t>
      </w:r>
    </w:p>
    <w:p w:rsidR="00D00EC0" w:rsidRPr="007957B8" w:rsidRDefault="00D00EC0" w:rsidP="00D00EC0">
      <w:pPr>
        <w:rPr>
          <w:rFonts w:asciiTheme="minorHAnsi" w:hAnsiTheme="minorHAnsi" w:cs="Arial"/>
        </w:rPr>
      </w:pPr>
      <w:r w:rsidRPr="007957B8">
        <w:rPr>
          <w:rFonts w:asciiTheme="minorHAnsi" w:hAnsiTheme="minorHAnsi" w:cs="Arial"/>
        </w:rPr>
        <w:t xml:space="preserve">In the coming months, </w:t>
      </w:r>
      <w:r w:rsidRPr="007957B8">
        <w:rPr>
          <w:rFonts w:asciiTheme="minorHAnsi" w:hAnsiTheme="minorHAnsi" w:cs="Arial"/>
          <w:highlight w:val="yellow"/>
        </w:rPr>
        <w:t xml:space="preserve">(insert </w:t>
      </w:r>
      <w:r>
        <w:rPr>
          <w:rFonts w:asciiTheme="minorHAnsi" w:hAnsiTheme="minorHAnsi" w:cs="Arial"/>
          <w:highlight w:val="yellow"/>
        </w:rPr>
        <w:t xml:space="preserve">Operation Pollinator course </w:t>
      </w:r>
      <w:r w:rsidRPr="007957B8">
        <w:rPr>
          <w:rFonts w:asciiTheme="minorHAnsi" w:hAnsiTheme="minorHAnsi" w:cs="Arial"/>
          <w:highlight w:val="yellow"/>
        </w:rPr>
        <w:t>location</w:t>
      </w:r>
      <w:r>
        <w:rPr>
          <w:rFonts w:asciiTheme="minorHAnsi" w:hAnsiTheme="minorHAnsi" w:cs="Arial"/>
          <w:highlight w:val="yellow"/>
        </w:rPr>
        <w:t>s</w:t>
      </w:r>
      <w:r w:rsidRPr="007957B8">
        <w:rPr>
          <w:rFonts w:asciiTheme="minorHAnsi" w:hAnsiTheme="minorHAnsi" w:cs="Arial"/>
          <w:highlight w:val="yellow"/>
        </w:rPr>
        <w:t xml:space="preserve"> here) </w:t>
      </w:r>
      <w:r w:rsidRPr="007957B8">
        <w:rPr>
          <w:rFonts w:asciiTheme="minorHAnsi" w:hAnsiTheme="minorHAnsi" w:cs="Arial"/>
        </w:rPr>
        <w:t>will be reserved for Operation Pollinator site</w:t>
      </w:r>
      <w:r w:rsidRPr="007957B8">
        <w:rPr>
          <w:rFonts w:asciiTheme="minorHAnsi" w:hAnsiTheme="minorHAnsi" w:cs="Arial"/>
          <w:highlight w:val="yellow"/>
        </w:rPr>
        <w:t>(s)</w:t>
      </w:r>
      <w:r w:rsidRPr="007957B8">
        <w:rPr>
          <w:rFonts w:asciiTheme="minorHAnsi" w:hAnsiTheme="minorHAnsi" w:cs="Arial"/>
        </w:rPr>
        <w:t>.</w:t>
      </w:r>
      <w:r w:rsidRPr="007957B8">
        <w:rPr>
          <w:rFonts w:asciiTheme="minorHAnsi" w:hAnsiTheme="minorHAnsi" w:cs="Arial"/>
          <w:highlight w:val="yellow"/>
        </w:rPr>
        <w:t xml:space="preserve"> (Insert location of site)</w:t>
      </w:r>
      <w:r w:rsidRPr="007957B8">
        <w:rPr>
          <w:rFonts w:asciiTheme="minorHAnsi" w:hAnsiTheme="minorHAnsi" w:cs="Arial"/>
        </w:rPr>
        <w:t xml:space="preserve"> was chosen because it is an out-of-play area to ensure your game is not interrupted. Our grounds team</w:t>
      </w:r>
      <w:r>
        <w:rPr>
          <w:rFonts w:asciiTheme="minorHAnsi" w:hAnsiTheme="minorHAnsi" w:cs="Arial"/>
        </w:rPr>
        <w:t>,</w:t>
      </w:r>
      <w:r w:rsidRPr="007957B8">
        <w:rPr>
          <w:rFonts w:asciiTheme="minorHAnsi" w:hAnsiTheme="minorHAnsi" w:cs="Arial"/>
        </w:rPr>
        <w:t xml:space="preserve"> led by </w:t>
      </w:r>
      <w:r w:rsidRPr="007957B8">
        <w:rPr>
          <w:rFonts w:asciiTheme="minorHAnsi" w:hAnsiTheme="minorHAnsi" w:cs="Arial"/>
          <w:highlight w:val="yellow"/>
        </w:rPr>
        <w:t>(insert superintendent’s name and official title)</w:t>
      </w:r>
      <w:r>
        <w:rPr>
          <w:rFonts w:asciiTheme="minorHAnsi" w:hAnsiTheme="minorHAnsi" w:cs="Arial"/>
        </w:rPr>
        <w:t>,</w:t>
      </w:r>
      <w:r w:rsidRPr="007957B8">
        <w:rPr>
          <w:rFonts w:asciiTheme="minorHAnsi" w:hAnsiTheme="minorHAnsi" w:cs="Arial"/>
        </w:rPr>
        <w:t xml:space="preserve"> and </w:t>
      </w:r>
      <w:r w:rsidRPr="007957B8">
        <w:rPr>
          <w:rFonts w:asciiTheme="minorHAnsi" w:hAnsiTheme="minorHAnsi" w:cs="Arial"/>
          <w:highlight w:val="yellow"/>
        </w:rPr>
        <w:t>(insert head pro/club manager name and official</w:t>
      </w:r>
      <w:r>
        <w:rPr>
          <w:rFonts w:asciiTheme="minorHAnsi" w:hAnsiTheme="minorHAnsi" w:cs="Arial"/>
          <w:highlight w:val="yellow"/>
        </w:rPr>
        <w:t xml:space="preserve"> title</w:t>
      </w:r>
      <w:r w:rsidRPr="007957B8">
        <w:rPr>
          <w:rFonts w:asciiTheme="minorHAnsi" w:hAnsiTheme="minorHAnsi" w:cs="Arial"/>
          <w:highlight w:val="yellow"/>
        </w:rPr>
        <w:t>)</w:t>
      </w:r>
      <w:r>
        <w:rPr>
          <w:rFonts w:asciiTheme="minorHAnsi" w:hAnsiTheme="minorHAnsi" w:cs="Arial"/>
        </w:rPr>
        <w:t>,</w:t>
      </w:r>
      <w:r w:rsidRPr="007957B8">
        <w:rPr>
          <w:rFonts w:asciiTheme="minorHAnsi" w:hAnsiTheme="minorHAnsi" w:cs="Arial"/>
        </w:rPr>
        <w:t xml:space="preserve"> will properly establish and maintain our Operation Pollinator habitat</w:t>
      </w:r>
      <w:r w:rsidRPr="00592286">
        <w:rPr>
          <w:rFonts w:asciiTheme="minorHAnsi" w:hAnsiTheme="minorHAnsi" w:cs="Arial"/>
          <w:highlight w:val="yellow"/>
        </w:rPr>
        <w:t>(s)</w:t>
      </w:r>
      <w:r w:rsidRPr="007957B8">
        <w:rPr>
          <w:rFonts w:asciiTheme="minorHAnsi" w:hAnsiTheme="minorHAnsi" w:cs="Arial"/>
        </w:rPr>
        <w:t xml:space="preserve">. </w:t>
      </w:r>
    </w:p>
    <w:p w:rsidR="00D00EC0" w:rsidRPr="007957B8" w:rsidRDefault="00D00EC0" w:rsidP="00D00EC0">
      <w:pPr>
        <w:rPr>
          <w:rFonts w:asciiTheme="minorHAnsi" w:hAnsiTheme="minorHAnsi" w:cs="Arial"/>
        </w:rPr>
      </w:pPr>
      <w:r w:rsidRPr="007957B8">
        <w:rPr>
          <w:rFonts w:asciiTheme="minorHAnsi" w:hAnsiTheme="minorHAnsi" w:cs="Arial"/>
        </w:rPr>
        <w:t xml:space="preserve">In the </w:t>
      </w:r>
      <w:r w:rsidRPr="007957B8">
        <w:rPr>
          <w:rFonts w:asciiTheme="minorHAnsi" w:hAnsiTheme="minorHAnsi" w:cs="Arial"/>
          <w:highlight w:val="yellow"/>
        </w:rPr>
        <w:t>(insert timing e.g. next few weeks)</w:t>
      </w:r>
      <w:r w:rsidRPr="007957B8">
        <w:rPr>
          <w:rFonts w:asciiTheme="minorHAnsi" w:hAnsiTheme="minorHAnsi" w:cs="Arial"/>
        </w:rPr>
        <w:t xml:space="preserve">, we will begin removing </w:t>
      </w:r>
      <w:r>
        <w:rPr>
          <w:rFonts w:asciiTheme="minorHAnsi" w:hAnsiTheme="minorHAnsi" w:cs="Arial"/>
        </w:rPr>
        <w:t>current</w:t>
      </w:r>
      <w:r w:rsidRPr="007957B8">
        <w:rPr>
          <w:rFonts w:asciiTheme="minorHAnsi" w:hAnsiTheme="minorHAnsi" w:cs="Arial"/>
        </w:rPr>
        <w:t xml:space="preserve"> vegetation down to bare ground. This will create a terrain for wildflower establishment to thrive without competing with other vegetation. The Operation Pollinator area</w:t>
      </w:r>
      <w:r w:rsidRPr="007957B8">
        <w:rPr>
          <w:rFonts w:asciiTheme="minorHAnsi" w:hAnsiTheme="minorHAnsi" w:cs="Arial"/>
          <w:highlight w:val="yellow"/>
        </w:rPr>
        <w:t>(s)</w:t>
      </w:r>
      <w:r w:rsidRPr="007957B8">
        <w:rPr>
          <w:rFonts w:asciiTheme="minorHAnsi" w:hAnsiTheme="minorHAnsi" w:cs="Arial"/>
        </w:rPr>
        <w:t xml:space="preserve"> will then be prepared for </w:t>
      </w:r>
      <w:r>
        <w:rPr>
          <w:rFonts w:asciiTheme="minorHAnsi" w:hAnsiTheme="minorHAnsi" w:cs="Arial"/>
        </w:rPr>
        <w:t>plant</w:t>
      </w:r>
      <w:r w:rsidRPr="007957B8">
        <w:rPr>
          <w:rFonts w:asciiTheme="minorHAnsi" w:hAnsiTheme="minorHAnsi" w:cs="Arial"/>
        </w:rPr>
        <w:t xml:space="preserve">ing wildflower seeds </w:t>
      </w:r>
      <w:r>
        <w:rPr>
          <w:rFonts w:asciiTheme="minorHAnsi" w:hAnsiTheme="minorHAnsi" w:cs="Arial"/>
        </w:rPr>
        <w:t xml:space="preserve">custom </w:t>
      </w:r>
      <w:r w:rsidRPr="007957B8">
        <w:rPr>
          <w:rFonts w:asciiTheme="minorHAnsi" w:hAnsiTheme="minorHAnsi" w:cs="Arial"/>
        </w:rPr>
        <w:t xml:space="preserve">blended for our course by </w:t>
      </w:r>
      <w:hyperlink r:id="rId7" w:history="1">
        <w:r w:rsidRPr="007957B8">
          <w:rPr>
            <w:rStyle w:val="Hyperlink"/>
            <w:rFonts w:asciiTheme="minorHAnsi" w:hAnsiTheme="minorHAnsi" w:cs="Arial"/>
          </w:rPr>
          <w:t>Applewood Seed Company</w:t>
        </w:r>
      </w:hyperlink>
      <w:r w:rsidRPr="007957B8">
        <w:rPr>
          <w:rFonts w:asciiTheme="minorHAnsi" w:hAnsiTheme="minorHAnsi" w:cs="Arial"/>
        </w:rPr>
        <w:t xml:space="preserve"> based on our geography and climate. </w:t>
      </w:r>
    </w:p>
    <w:p w:rsidR="00D00EC0" w:rsidRPr="007957B8" w:rsidRDefault="00D00EC0" w:rsidP="00D00EC0">
      <w:pPr>
        <w:rPr>
          <w:rFonts w:asciiTheme="minorHAnsi" w:hAnsiTheme="minorHAnsi" w:cs="Arial"/>
        </w:rPr>
      </w:pPr>
      <w:r w:rsidRPr="007957B8">
        <w:rPr>
          <w:rFonts w:asciiTheme="minorHAnsi" w:hAnsiTheme="minorHAnsi" w:cs="Arial"/>
        </w:rPr>
        <w:t>Proactive management of habitats have proven to be a success. With modern techniques, we can deliver results more quickly. Initial results will be seen within three to six months after establishment.  Within 12 to 18 months, wildflowers and vegetation will be fully established, adding a nectar-rich site for pollinators and beauty for our course.</w:t>
      </w:r>
    </w:p>
    <w:p w:rsidR="00D00EC0" w:rsidRPr="007957B8" w:rsidRDefault="00D00EC0" w:rsidP="00D00EC0">
      <w:pPr>
        <w:rPr>
          <w:rFonts w:asciiTheme="minorHAnsi" w:hAnsiTheme="minorHAnsi" w:cs="Arial"/>
          <w:b/>
        </w:rPr>
      </w:pPr>
      <w:r w:rsidRPr="007957B8">
        <w:rPr>
          <w:rFonts w:asciiTheme="minorHAnsi" w:hAnsiTheme="minorHAnsi"/>
          <w:b/>
          <w:noProof/>
          <w:lang w:val="en-US"/>
        </w:rPr>
        <w:lastRenderedPageBreak/>
        <w:drawing>
          <wp:inline distT="0" distB="0" distL="0" distR="0" wp14:anchorId="5D9D4117" wp14:editId="74D6E7C5">
            <wp:extent cx="2989690" cy="1993363"/>
            <wp:effectExtent l="0" t="0" r="1270" b="6985"/>
            <wp:docPr id="1" name="Picture 1" descr="I:\Syngenta Lawn &amp; Garden\Turf &amp; Landscape\2014\Sustainability\Operation Pollinator\Brochure\walt 12 (Large)-OP and golf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yngenta Lawn &amp; Garden\Turf &amp; Landscape\2014\Sustainability\Operation Pollinator\Brochure\walt 12 (Large)-OP and golf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9829" cy="1993456"/>
                    </a:xfrm>
                    <a:prstGeom prst="rect">
                      <a:avLst/>
                    </a:prstGeom>
                    <a:noFill/>
                    <a:ln>
                      <a:noFill/>
                    </a:ln>
                  </pic:spPr>
                </pic:pic>
              </a:graphicData>
            </a:graphic>
          </wp:inline>
        </w:drawing>
      </w:r>
    </w:p>
    <w:p w:rsidR="00D00EC0" w:rsidRPr="007957B8" w:rsidRDefault="00D00EC0" w:rsidP="00D00EC0">
      <w:pPr>
        <w:rPr>
          <w:rFonts w:asciiTheme="minorHAnsi" w:hAnsiTheme="minorHAnsi" w:cs="Arial"/>
          <w:b/>
        </w:rPr>
      </w:pPr>
      <w:r w:rsidRPr="007957B8">
        <w:rPr>
          <w:rFonts w:asciiTheme="minorHAnsi" w:hAnsiTheme="minorHAnsi" w:cs="Arial"/>
          <w:b/>
        </w:rPr>
        <w:t xml:space="preserve">Bee Safety </w:t>
      </w:r>
    </w:p>
    <w:p w:rsidR="00D00EC0" w:rsidRPr="007957B8" w:rsidRDefault="00D00EC0" w:rsidP="00D00EC0">
      <w:pPr>
        <w:rPr>
          <w:rFonts w:asciiTheme="minorHAnsi" w:hAnsiTheme="minorHAnsi" w:cs="Arial"/>
        </w:rPr>
      </w:pPr>
      <w:r w:rsidRPr="007957B8">
        <w:rPr>
          <w:rFonts w:asciiTheme="minorHAnsi" w:hAnsiTheme="minorHAnsi" w:cs="Arial"/>
        </w:rPr>
        <w:t xml:space="preserve">We understand </w:t>
      </w:r>
      <w:r>
        <w:rPr>
          <w:rFonts w:asciiTheme="minorHAnsi" w:hAnsiTheme="minorHAnsi" w:cs="Arial"/>
        </w:rPr>
        <w:t>some</w:t>
      </w:r>
      <w:r w:rsidRPr="007957B8">
        <w:rPr>
          <w:rFonts w:asciiTheme="minorHAnsi" w:hAnsiTheme="minorHAnsi" w:cs="Arial"/>
        </w:rPr>
        <w:t xml:space="preserve"> people </w:t>
      </w:r>
      <w:r>
        <w:rPr>
          <w:rFonts w:asciiTheme="minorHAnsi" w:hAnsiTheme="minorHAnsi" w:cs="Arial"/>
        </w:rPr>
        <w:t>may be</w:t>
      </w:r>
      <w:r w:rsidRPr="007957B8">
        <w:rPr>
          <w:rFonts w:asciiTheme="minorHAnsi" w:hAnsiTheme="minorHAnsi" w:cs="Arial"/>
        </w:rPr>
        <w:t xml:space="preserve"> concerned with safety risks associated with bee stings. Operation Pollinator sites are designated with signage so you can be awar</w:t>
      </w:r>
      <w:r>
        <w:rPr>
          <w:rFonts w:asciiTheme="minorHAnsi" w:hAnsiTheme="minorHAnsi" w:cs="Arial"/>
        </w:rPr>
        <w:t xml:space="preserve">e pollinators are in the area. </w:t>
      </w:r>
      <w:r w:rsidRPr="007957B8">
        <w:rPr>
          <w:rFonts w:asciiTheme="minorHAnsi" w:hAnsiTheme="minorHAnsi" w:cs="Arial"/>
        </w:rPr>
        <w:t xml:space="preserve">Foraging bees collect pollen and nectar for their food supply, and will only sting if they are threatened during this process. </w:t>
      </w:r>
    </w:p>
    <w:p w:rsidR="00D00EC0" w:rsidRPr="007957B8" w:rsidRDefault="00D00EC0" w:rsidP="00D00EC0">
      <w:pPr>
        <w:rPr>
          <w:rFonts w:asciiTheme="minorHAnsi" w:hAnsiTheme="minorHAnsi" w:cs="Arial"/>
        </w:rPr>
      </w:pPr>
      <w:r w:rsidRPr="007957B8">
        <w:rPr>
          <w:rFonts w:asciiTheme="minorHAnsi" w:hAnsiTheme="minorHAnsi" w:cs="Arial"/>
        </w:rPr>
        <w:t xml:space="preserve">We hope you agree Operation Pollinator is a very worthwhile project for us to be involved with and to develop in the future as part of our environmental and ecological management. The grounds team and club management welcome your feedback and comments </w:t>
      </w:r>
      <w:bookmarkStart w:id="0" w:name="_GoBack"/>
      <w:bookmarkEnd w:id="0"/>
      <w:r w:rsidRPr="007957B8">
        <w:rPr>
          <w:rFonts w:asciiTheme="minorHAnsi" w:hAnsiTheme="minorHAnsi" w:cs="Arial"/>
        </w:rPr>
        <w:t>to add to the value we can deliver with our environmental projects.</w:t>
      </w:r>
    </w:p>
    <w:p w:rsidR="00D00EC0" w:rsidRPr="007957B8" w:rsidRDefault="00D00EC0" w:rsidP="00D00EC0">
      <w:pPr>
        <w:rPr>
          <w:rFonts w:cstheme="minorHAnsi"/>
        </w:rPr>
      </w:pPr>
      <w:r w:rsidRPr="007957B8">
        <w:rPr>
          <w:rFonts w:asciiTheme="minorHAnsi" w:hAnsiTheme="minorHAnsi" w:cs="Arial"/>
        </w:rPr>
        <w:t xml:space="preserve">For more information about Operation Pollinator, please visit </w:t>
      </w:r>
      <w:hyperlink r:id="rId9" w:history="1">
        <w:r w:rsidRPr="00F26346">
          <w:rPr>
            <w:rStyle w:val="Hyperlink"/>
          </w:rPr>
          <w:t>GreenCastOnline.com/</w:t>
        </w:r>
        <w:proofErr w:type="spellStart"/>
        <w:r w:rsidRPr="00F26346">
          <w:rPr>
            <w:rStyle w:val="Hyperlink"/>
          </w:rPr>
          <w:t>OperationP</w:t>
        </w:r>
        <w:r w:rsidRPr="00F26346">
          <w:rPr>
            <w:rStyle w:val="Hyperlink"/>
            <w:rFonts w:asciiTheme="minorHAnsi" w:hAnsiTheme="minorHAnsi" w:cs="Arial"/>
          </w:rPr>
          <w:t>ollinator</w:t>
        </w:r>
        <w:proofErr w:type="spellEnd"/>
      </w:hyperlink>
      <w:r w:rsidRPr="007957B8">
        <w:rPr>
          <w:rFonts w:asciiTheme="minorHAnsi" w:hAnsiTheme="minorHAnsi" w:cs="Arial"/>
        </w:rPr>
        <w:t xml:space="preserve"> and </w:t>
      </w:r>
      <w:hyperlink r:id="rId10" w:history="1">
        <w:r w:rsidRPr="007957B8">
          <w:rPr>
            <w:rStyle w:val="Hyperlink"/>
          </w:rPr>
          <w:t>ApplewoodSeed.com/pollinator</w:t>
        </w:r>
      </w:hyperlink>
      <w:r w:rsidRPr="007957B8">
        <w:t>.</w:t>
      </w:r>
    </w:p>
    <w:p w:rsidR="00D00EC0" w:rsidRDefault="00D00EC0" w:rsidP="00D00EC0">
      <w:pPr>
        <w:autoSpaceDE w:val="0"/>
        <w:autoSpaceDN w:val="0"/>
        <w:adjustRightInd w:val="0"/>
        <w:spacing w:after="0" w:line="240" w:lineRule="auto"/>
        <w:rPr>
          <w:rFonts w:cstheme="minorHAnsi"/>
        </w:rPr>
      </w:pPr>
    </w:p>
    <w:p w:rsidR="00D00EC0" w:rsidRPr="0090592C" w:rsidRDefault="00D00EC0" w:rsidP="00D00EC0">
      <w:pPr>
        <w:autoSpaceDE w:val="0"/>
        <w:autoSpaceDN w:val="0"/>
        <w:adjustRightInd w:val="0"/>
        <w:spacing w:after="0" w:line="240" w:lineRule="auto"/>
        <w:rPr>
          <w:rFonts w:cstheme="minorHAnsi"/>
          <w:sz w:val="20"/>
          <w:szCs w:val="20"/>
        </w:rPr>
      </w:pPr>
      <w:proofErr w:type="gramStart"/>
      <w:r w:rsidRPr="0090592C">
        <w:rPr>
          <w:rFonts w:cstheme="minorHAnsi"/>
          <w:sz w:val="20"/>
          <w:szCs w:val="20"/>
          <w:vertAlign w:val="superscript"/>
        </w:rPr>
        <w:t>1</w:t>
      </w:r>
      <w:r>
        <w:rPr>
          <w:rFonts w:cstheme="minorHAnsi"/>
          <w:sz w:val="20"/>
          <w:szCs w:val="20"/>
        </w:rPr>
        <w:t xml:space="preserve"> </w:t>
      </w:r>
      <w:r w:rsidRPr="0090592C">
        <w:rPr>
          <w:rFonts w:cstheme="minorHAnsi"/>
          <w:sz w:val="20"/>
          <w:szCs w:val="20"/>
        </w:rPr>
        <w:t xml:space="preserve">Spleen, Angela M., </w:t>
      </w:r>
      <w:proofErr w:type="spellStart"/>
      <w:r w:rsidRPr="0090592C">
        <w:rPr>
          <w:rFonts w:cstheme="minorHAnsi"/>
          <w:sz w:val="20"/>
          <w:szCs w:val="20"/>
        </w:rPr>
        <w:t>Lengerich</w:t>
      </w:r>
      <w:proofErr w:type="spellEnd"/>
      <w:r w:rsidRPr="0090592C">
        <w:rPr>
          <w:rFonts w:cstheme="minorHAnsi"/>
          <w:sz w:val="20"/>
          <w:szCs w:val="20"/>
        </w:rPr>
        <w:t xml:space="preserve">, Eugene J., </w:t>
      </w:r>
      <w:proofErr w:type="spellStart"/>
      <w:r w:rsidRPr="0090592C">
        <w:rPr>
          <w:rFonts w:cstheme="minorHAnsi"/>
          <w:sz w:val="20"/>
          <w:szCs w:val="20"/>
        </w:rPr>
        <w:t>Rennich</w:t>
      </w:r>
      <w:proofErr w:type="spellEnd"/>
      <w:r w:rsidRPr="0090592C">
        <w:rPr>
          <w:rFonts w:cstheme="minorHAnsi"/>
          <w:sz w:val="20"/>
          <w:szCs w:val="20"/>
        </w:rPr>
        <w:t xml:space="preserve">, K., Caron, D., Rose, R., </w:t>
      </w:r>
      <w:proofErr w:type="spellStart"/>
      <w:r w:rsidRPr="0090592C">
        <w:rPr>
          <w:rFonts w:cstheme="minorHAnsi"/>
          <w:sz w:val="20"/>
          <w:szCs w:val="20"/>
        </w:rPr>
        <w:t>Pettis</w:t>
      </w:r>
      <w:proofErr w:type="spellEnd"/>
      <w:r w:rsidRPr="0090592C">
        <w:rPr>
          <w:rFonts w:cstheme="minorHAnsi"/>
          <w:sz w:val="20"/>
          <w:szCs w:val="20"/>
        </w:rPr>
        <w:t xml:space="preserve">, Jeff S., Henson, M., Wilkes, James T., Wilson, M., </w:t>
      </w:r>
      <w:proofErr w:type="spellStart"/>
      <w:r w:rsidRPr="0090592C">
        <w:rPr>
          <w:rFonts w:cstheme="minorHAnsi"/>
          <w:sz w:val="20"/>
          <w:szCs w:val="20"/>
        </w:rPr>
        <w:t>Stitzinger</w:t>
      </w:r>
      <w:proofErr w:type="spellEnd"/>
      <w:r w:rsidRPr="0090592C">
        <w:rPr>
          <w:rFonts w:cstheme="minorHAnsi"/>
          <w:sz w:val="20"/>
          <w:szCs w:val="20"/>
        </w:rPr>
        <w:t xml:space="preserve">, J., Lee, K., Andree, M., Snyder, R. </w:t>
      </w:r>
      <w:proofErr w:type="spellStart"/>
      <w:r w:rsidRPr="0090592C">
        <w:rPr>
          <w:rFonts w:cstheme="minorHAnsi"/>
          <w:sz w:val="20"/>
          <w:szCs w:val="20"/>
        </w:rPr>
        <w:t>vanEngelsdorp</w:t>
      </w:r>
      <w:proofErr w:type="spellEnd"/>
      <w:r w:rsidRPr="0090592C">
        <w:rPr>
          <w:rFonts w:cstheme="minorHAnsi"/>
          <w:sz w:val="20"/>
          <w:szCs w:val="20"/>
        </w:rPr>
        <w:t>, D. Journal of Apicultural Research (2013).</w:t>
      </w:r>
      <w:proofErr w:type="gramEnd"/>
      <w:r w:rsidRPr="0090592C">
        <w:rPr>
          <w:rFonts w:cstheme="minorHAnsi"/>
          <w:sz w:val="20"/>
          <w:szCs w:val="20"/>
        </w:rPr>
        <w:t xml:space="preserve">  “A national survey of managed honey bee 2011-2012 winter colony losses in the United States: results from the Bee Informed Partnership.” </w:t>
      </w:r>
      <w:proofErr w:type="gramStart"/>
      <w:r w:rsidRPr="0090592C">
        <w:rPr>
          <w:rFonts w:cstheme="minorHAnsi"/>
          <w:sz w:val="20"/>
          <w:szCs w:val="20"/>
        </w:rPr>
        <w:t>Web.</w:t>
      </w:r>
      <w:proofErr w:type="gramEnd"/>
    </w:p>
    <w:p w:rsidR="00D00EC0" w:rsidRPr="0090592C" w:rsidRDefault="00D00EC0" w:rsidP="00D00EC0">
      <w:pPr>
        <w:autoSpaceDE w:val="0"/>
        <w:autoSpaceDN w:val="0"/>
        <w:adjustRightInd w:val="0"/>
        <w:spacing w:after="0" w:line="240" w:lineRule="auto"/>
        <w:rPr>
          <w:rFonts w:cstheme="minorHAnsi"/>
          <w:sz w:val="20"/>
          <w:szCs w:val="20"/>
        </w:rPr>
      </w:pPr>
    </w:p>
    <w:p w:rsidR="00D00EC0" w:rsidRPr="0090592C" w:rsidRDefault="00D00EC0" w:rsidP="00D00EC0">
      <w:pPr>
        <w:rPr>
          <w:sz w:val="20"/>
          <w:szCs w:val="20"/>
        </w:rPr>
      </w:pPr>
      <w:r w:rsidRPr="0090592C">
        <w:rPr>
          <w:sz w:val="20"/>
          <w:szCs w:val="20"/>
        </w:rPr>
        <w:t xml:space="preserve">©2014 Syngenta. </w:t>
      </w:r>
    </w:p>
    <w:p w:rsidR="00D00EC0" w:rsidRPr="00F71619" w:rsidRDefault="00D00EC0" w:rsidP="00D00EC0"/>
    <w:p w:rsidR="00FC5107" w:rsidRDefault="00FC5107"/>
    <w:sectPr w:rsidR="00FC5107" w:rsidSect="003C415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13B51"/>
    <w:multiLevelType w:val="hybridMultilevel"/>
    <w:tmpl w:val="A616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EC0"/>
    <w:rsid w:val="000121F6"/>
    <w:rsid w:val="00D00EC0"/>
    <w:rsid w:val="00FC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C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EC0"/>
    <w:pPr>
      <w:ind w:left="720"/>
      <w:contextualSpacing/>
    </w:pPr>
  </w:style>
  <w:style w:type="character" w:styleId="CommentReference">
    <w:name w:val="annotation reference"/>
    <w:basedOn w:val="DefaultParagraphFont"/>
    <w:uiPriority w:val="99"/>
    <w:semiHidden/>
    <w:unhideWhenUsed/>
    <w:rsid w:val="00D00EC0"/>
    <w:rPr>
      <w:sz w:val="16"/>
      <w:szCs w:val="16"/>
    </w:rPr>
  </w:style>
  <w:style w:type="paragraph" w:styleId="CommentText">
    <w:name w:val="annotation text"/>
    <w:basedOn w:val="Normal"/>
    <w:link w:val="CommentTextChar"/>
    <w:uiPriority w:val="99"/>
    <w:unhideWhenUsed/>
    <w:rsid w:val="00D00EC0"/>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D00EC0"/>
    <w:rPr>
      <w:sz w:val="20"/>
      <w:szCs w:val="20"/>
    </w:rPr>
  </w:style>
  <w:style w:type="character" w:styleId="Hyperlink">
    <w:name w:val="Hyperlink"/>
    <w:basedOn w:val="DefaultParagraphFont"/>
    <w:uiPriority w:val="99"/>
    <w:unhideWhenUsed/>
    <w:rsid w:val="00D00EC0"/>
    <w:rPr>
      <w:color w:val="0000FF" w:themeColor="hyperlink"/>
      <w:u w:val="single"/>
    </w:rPr>
  </w:style>
  <w:style w:type="table" w:styleId="TableGrid">
    <w:name w:val="Table Grid"/>
    <w:basedOn w:val="TableNormal"/>
    <w:uiPriority w:val="59"/>
    <w:rsid w:val="00D00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0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C0"/>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C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EC0"/>
    <w:pPr>
      <w:ind w:left="720"/>
      <w:contextualSpacing/>
    </w:pPr>
  </w:style>
  <w:style w:type="character" w:styleId="CommentReference">
    <w:name w:val="annotation reference"/>
    <w:basedOn w:val="DefaultParagraphFont"/>
    <w:uiPriority w:val="99"/>
    <w:semiHidden/>
    <w:unhideWhenUsed/>
    <w:rsid w:val="00D00EC0"/>
    <w:rPr>
      <w:sz w:val="16"/>
      <w:szCs w:val="16"/>
    </w:rPr>
  </w:style>
  <w:style w:type="paragraph" w:styleId="CommentText">
    <w:name w:val="annotation text"/>
    <w:basedOn w:val="Normal"/>
    <w:link w:val="CommentTextChar"/>
    <w:uiPriority w:val="99"/>
    <w:unhideWhenUsed/>
    <w:rsid w:val="00D00EC0"/>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D00EC0"/>
    <w:rPr>
      <w:sz w:val="20"/>
      <w:szCs w:val="20"/>
    </w:rPr>
  </w:style>
  <w:style w:type="character" w:styleId="Hyperlink">
    <w:name w:val="Hyperlink"/>
    <w:basedOn w:val="DefaultParagraphFont"/>
    <w:uiPriority w:val="99"/>
    <w:unhideWhenUsed/>
    <w:rsid w:val="00D00EC0"/>
    <w:rPr>
      <w:color w:val="0000FF" w:themeColor="hyperlink"/>
      <w:u w:val="single"/>
    </w:rPr>
  </w:style>
  <w:style w:type="table" w:styleId="TableGrid">
    <w:name w:val="Table Grid"/>
    <w:basedOn w:val="TableNormal"/>
    <w:uiPriority w:val="59"/>
    <w:rsid w:val="00D00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0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C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applewoodseed.com/pollin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einformed.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plewoodseed.com/pollinator/" TargetMode="External"/><Relationship Id="rId4" Type="http://schemas.openxmlformats.org/officeDocument/2006/relationships/settings" Target="settings.xml"/><Relationship Id="rId9" Type="http://schemas.openxmlformats.org/officeDocument/2006/relationships/hyperlink" Target="http://www.greencastonline.com/FeatureArticle.aspx?type=feature&amp;paid=182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Company>GSI</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Williamson</dc:creator>
  <cp:lastModifiedBy>Grace Williamson</cp:lastModifiedBy>
  <cp:revision>2</cp:revision>
  <dcterms:created xsi:type="dcterms:W3CDTF">2014-09-29T19:02:00Z</dcterms:created>
  <dcterms:modified xsi:type="dcterms:W3CDTF">2014-11-10T18:37:00Z</dcterms:modified>
</cp:coreProperties>
</file>